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D3AD3" w14:textId="6F7E6C84" w:rsidR="00215BFA" w:rsidRDefault="0097227A" w:rsidP="00A44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KOSB</w:t>
      </w:r>
      <w:proofErr w:type="gramStart"/>
      <w:r w:rsidRP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01 -</w:t>
      </w:r>
      <w:proofErr w:type="gramEnd"/>
      <w:r w:rsid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r w:rsidR="00A44530" w:rsidRP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Her cins ve klastaki zeminde </w:t>
      </w:r>
      <w:proofErr w:type="spellStart"/>
      <w:r w:rsidR="00A44530" w:rsidRP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iksalı</w:t>
      </w:r>
      <w:proofErr w:type="spellEnd"/>
      <w:r w:rsidR="00A44530" w:rsidRPr="00A44530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hendek kazısı yapılması</w:t>
      </w:r>
    </w:p>
    <w:p w14:paraId="47E9816F" w14:textId="77777777" w:rsidR="00A44530" w:rsidRPr="00A44530" w:rsidRDefault="00A44530" w:rsidP="00A44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p w14:paraId="43E69163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1. İşin Tanımı</w:t>
      </w:r>
    </w:p>
    <w:p w14:paraId="45693D9D" w14:textId="3962A3CF" w:rsidR="00215BFA" w:rsidRPr="003C536A" w:rsidRDefault="00215BFA" w:rsidP="00D73E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Bu iş kalemi; her cins ve klastaki zeminde (yumuşak toprak, kil, kum, çakıl, ayrışmış kaya vb.) proje ve teknik resimlerde belirtilen ölçü, kot ve eğimlerde </w:t>
      </w:r>
      <w:proofErr w:type="spellStart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iksalı</w:t>
      </w:r>
      <w:proofErr w:type="spellEnd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hendek kazısı yapılması, kazı malzemesinin depolanması veya taşıta yüklenmesi,</w:t>
      </w:r>
      <w:r w:rsidR="00AD15A2"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fazla malzemenin yüklenicinin ayarladığı döküm sahasına taşınması</w:t>
      </w:r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hendek yan yüzlerinin </w:t>
      </w:r>
      <w:proofErr w:type="spellStart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ile desteklenmesi, taban tesviyesi ve iş sonunda </w:t>
      </w:r>
      <w:proofErr w:type="spellStart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iksaların</w:t>
      </w:r>
      <w:proofErr w:type="spellEnd"/>
      <w:r w:rsidRPr="003C536A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sökülmesi işlerini kapsar.</w:t>
      </w:r>
    </w:p>
    <w:p w14:paraId="716D9CC1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2. Kapsam</w:t>
      </w:r>
    </w:p>
    <w:p w14:paraId="15238776" w14:textId="77777777" w:rsidR="00215BFA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Projede belirtilen hat boyunca hendek kazılması</w:t>
      </w:r>
    </w:p>
    <w:p w14:paraId="0F106A59" w14:textId="77777777" w:rsidR="00215BFA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Hendek yan yüzlerinin çökmesini önlemek amacıyla uygun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sisteminin kurulması</w:t>
      </w:r>
    </w:p>
    <w:p w14:paraId="03CC9FD1" w14:textId="77777777" w:rsidR="00215BFA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Yeraltı ve yerüstü tesisatlarının korunması</w:t>
      </w:r>
    </w:p>
    <w:p w14:paraId="5C1BD357" w14:textId="77777777" w:rsidR="00215BFA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Kazı tabanının düzeltilmesi ve sıkıştırılması (gerektiğinde)</w:t>
      </w:r>
    </w:p>
    <w:p w14:paraId="32879636" w14:textId="77777777" w:rsidR="00215BFA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Fazla kazı yapılmaması</w:t>
      </w:r>
    </w:p>
    <w:p w14:paraId="25A5901B" w14:textId="336244EA" w:rsidR="00DE3C89" w:rsidRPr="00D44BD6" w:rsidRDefault="00215BFA" w:rsidP="00D73E16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İş sonunda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iksaların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sökülmesi ve alanın düzenlenmesi</w:t>
      </w:r>
    </w:p>
    <w:p w14:paraId="30BF2FAA" w14:textId="61C0345C" w:rsidR="00215BFA" w:rsidRPr="00D44BD6" w:rsidRDefault="00215BFA" w:rsidP="00D73E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3. Kullanılacak </w:t>
      </w:r>
      <w:proofErr w:type="spellStart"/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Sistemleri</w:t>
      </w:r>
    </w:p>
    <w:p w14:paraId="319448B4" w14:textId="77777777" w:rsidR="00215BFA" w:rsidRPr="00D44BD6" w:rsidRDefault="00215BFA" w:rsidP="00D73E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Zemin cinsine, hendek derinliğine ve yeraltı su durumuna bağlı olarak aşağıdaki sistemlerden biri uygulanır:</w:t>
      </w:r>
    </w:p>
    <w:p w14:paraId="20B5E0DB" w14:textId="068F3B29" w:rsidR="00215BFA" w:rsidRPr="00D44BD6" w:rsidRDefault="00DE3C89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noProof/>
          <w:kern w:val="0"/>
          <w:lang w:eastAsia="tr-TR"/>
          <w14:ligatures w14:val="none"/>
        </w:rPr>
        <w:drawing>
          <wp:inline distT="0" distB="0" distL="0" distR="0" wp14:anchorId="3FDD5828" wp14:editId="78AD56FE">
            <wp:extent cx="5760720" cy="1497965"/>
            <wp:effectExtent l="0" t="0" r="0" b="6985"/>
            <wp:docPr id="9739360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9360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005A0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noProof/>
          <w:kern w:val="0"/>
          <w:lang w:eastAsia="tr-TR"/>
          <w14:ligatures w14:val="none"/>
        </w:rPr>
        <mc:AlternateContent>
          <mc:Choice Requires="wps">
            <w:drawing>
              <wp:inline distT="0" distB="0" distL="0" distR="0" wp14:anchorId="3CAFA4D5" wp14:editId="39535DF0">
                <wp:extent cx="304800" cy="304800"/>
                <wp:effectExtent l="0" t="0" r="0" b="0"/>
                <wp:docPr id="297243557" name="AutoShap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870536" id="AutoShape 5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2B3F473" w14:textId="7A6B7608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4</w:t>
      </w:r>
      <w:r w:rsidRPr="00D44BD6">
        <w:rPr>
          <w:rFonts w:ascii="Times New Roman" w:hAnsi="Times New Roman" w:cs="Times New Roman"/>
          <w:b/>
          <w:bCs/>
        </w:rPr>
        <w:t xml:space="preserve">- </w:t>
      </w: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Uygulama Esasları</w:t>
      </w:r>
    </w:p>
    <w:p w14:paraId="7CB5E4D9" w14:textId="77777777" w:rsidR="00215BFA" w:rsidRPr="00D44BD6" w:rsidRDefault="00215BFA" w:rsidP="00D73E16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Ahşap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</w:t>
      </w:r>
    </w:p>
    <w:p w14:paraId="69194972" w14:textId="77777777" w:rsidR="00215BFA" w:rsidRPr="00D44BD6" w:rsidRDefault="00215BFA" w:rsidP="00D73E16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Çelik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</w:t>
      </w:r>
    </w:p>
    <w:p w14:paraId="0A239AEB" w14:textId="77777777" w:rsidR="00215BFA" w:rsidRPr="00D44BD6" w:rsidRDefault="00215BFA" w:rsidP="00D73E16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Hidrolik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</w:t>
      </w:r>
    </w:p>
    <w:p w14:paraId="12FAF08E" w14:textId="77777777" w:rsidR="00215BFA" w:rsidRPr="00D44BD6" w:rsidRDefault="00215BFA" w:rsidP="00D73E16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Palplanş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uygulaması</w:t>
      </w:r>
    </w:p>
    <w:p w14:paraId="2E298FFF" w14:textId="0AFA339E" w:rsidR="00DE3C89" w:rsidRPr="00D44BD6" w:rsidRDefault="00215BFA" w:rsidP="00D73E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sistemi; yürürlükteki iş sağlığı ve güvenliği mevzuatına ve statik hesaplara uygun olarak seçilecektir.</w:t>
      </w:r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Statik hesaplamalar yüklenicinin zorunluluğundadır.</w:t>
      </w:r>
    </w:p>
    <w:p w14:paraId="3CDB2CE8" w14:textId="5215ECC8" w:rsidR="00215BFA" w:rsidRPr="00D44BD6" w:rsidRDefault="00215BFA" w:rsidP="00D73E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4.1 Kazı İşleri</w:t>
      </w:r>
    </w:p>
    <w:p w14:paraId="3F56824B" w14:textId="77777777" w:rsidR="00215BFA" w:rsidRPr="00D44BD6" w:rsidRDefault="00215BFA" w:rsidP="00D73E16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Kazı, makine veya elle yapılabilir.</w:t>
      </w:r>
    </w:p>
    <w:p w14:paraId="74D1520E" w14:textId="2D52EF81" w:rsidR="00215BFA" w:rsidRPr="00D44BD6" w:rsidRDefault="00215BFA" w:rsidP="00D73E16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Hendek genişliği; </w:t>
      </w:r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minimum 2 </w:t>
      </w:r>
      <w:proofErr w:type="spellStart"/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mt</w:t>
      </w:r>
      <w:proofErr w:type="spellEnd"/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gramStart"/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olacak</w:t>
      </w:r>
      <w:proofErr w:type="gramEnd"/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şekilde </w:t>
      </w: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boru çapı, imalat gereksinimi ve güvenlik şartlarına göre belirlenir.</w:t>
      </w:r>
    </w:p>
    <w:p w14:paraId="1D45E8FC" w14:textId="77777777" w:rsidR="00215BFA" w:rsidRPr="00D44BD6" w:rsidRDefault="00215BFA" w:rsidP="00D73E16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Proje dışı fazla kazı yapılmayacaktır.</w:t>
      </w:r>
    </w:p>
    <w:p w14:paraId="1E07D5CE" w14:textId="77777777" w:rsidR="00215BFA" w:rsidRPr="00D44BD6" w:rsidRDefault="00215BFA" w:rsidP="00D73E16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lastRenderedPageBreak/>
        <w:t>Zemin sınıfı her cins ve klastaki zeminleri kapsar.</w:t>
      </w:r>
    </w:p>
    <w:p w14:paraId="2DA1F38A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4.2 </w:t>
      </w:r>
      <w:proofErr w:type="spellStart"/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Uygulaması</w:t>
      </w:r>
    </w:p>
    <w:p w14:paraId="3908B559" w14:textId="77777777" w:rsidR="00215BFA" w:rsidRPr="00D44BD6" w:rsidRDefault="00215BFA" w:rsidP="00D73E1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1,50 m’den daha derin hendeklerde </w:t>
      </w: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zorunludur (zemin durumuna göre daha düşük derinliklerde de uygulanabilir).</w:t>
      </w:r>
    </w:p>
    <w:p w14:paraId="1E21E45C" w14:textId="77777777" w:rsidR="00215BFA" w:rsidRPr="00D44BD6" w:rsidRDefault="00215BFA" w:rsidP="00D73E1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, kazı ilerledikçe kademeli olarak yerleştirilecektir.</w:t>
      </w:r>
    </w:p>
    <w:p w14:paraId="15426CC6" w14:textId="77777777" w:rsidR="00215BFA" w:rsidRPr="00D44BD6" w:rsidRDefault="00215BFA" w:rsidP="00D73E1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Yeraltı suyu mevcut ise gerekli drenaj ve tahliye önlemleri alınacaktır.</w:t>
      </w:r>
    </w:p>
    <w:p w14:paraId="3053A91E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4.3 Güvenlik</w:t>
      </w:r>
    </w:p>
    <w:p w14:paraId="148BBECA" w14:textId="77777777" w:rsidR="00215BFA" w:rsidRPr="00D44BD6" w:rsidRDefault="00215BFA" w:rsidP="00D73E16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İş sağlığı ve güvenliği tedbirleri alınacaktır.</w:t>
      </w:r>
    </w:p>
    <w:p w14:paraId="50230B85" w14:textId="77777777" w:rsidR="00215BFA" w:rsidRPr="00D44BD6" w:rsidRDefault="00215BFA" w:rsidP="00D73E16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Hendek kenarlarına malzeme istifi yapılmayacaktır.</w:t>
      </w:r>
    </w:p>
    <w:p w14:paraId="6B7DD9BC" w14:textId="77777777" w:rsidR="00215BFA" w:rsidRPr="00D44BD6" w:rsidRDefault="00215BFA" w:rsidP="00D73E16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Uyarı levhaları ve bariyerler konulacaktır.</w:t>
      </w:r>
    </w:p>
    <w:p w14:paraId="4AAD0850" w14:textId="6CE8555A" w:rsidR="00215BFA" w:rsidRPr="00D44BD6" w:rsidRDefault="00215BFA" w:rsidP="00D73E16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Çalışanların göçük riskine karşı korunması sağlanacaktır.</w:t>
      </w:r>
    </w:p>
    <w:p w14:paraId="6B24D168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5. Ölçü ve Değerlendirme</w:t>
      </w:r>
    </w:p>
    <w:p w14:paraId="7E8275A5" w14:textId="77777777" w:rsidR="00215BFA" w:rsidRPr="00D44BD6" w:rsidRDefault="00215BFA" w:rsidP="00D73E16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Ölçü birimi: </w:t>
      </w: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m³ (metreküp)</w:t>
      </w:r>
    </w:p>
    <w:p w14:paraId="6DE82650" w14:textId="72CC44DA" w:rsidR="00215BFA" w:rsidRPr="00D44BD6" w:rsidRDefault="00215BFA" w:rsidP="00D73E16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Ölçüm, proje kesitlerine göre teorik kazı</w:t>
      </w:r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="00AD15A2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kübaj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hacmi üzerinden yapılır.</w:t>
      </w:r>
    </w:p>
    <w:p w14:paraId="7E12B023" w14:textId="77777777" w:rsidR="00215BFA" w:rsidRPr="00D44BD6" w:rsidRDefault="00215BFA" w:rsidP="00D73E16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bedeli birim fiyat kapsamında değerlendirilir.</w:t>
      </w:r>
    </w:p>
    <w:p w14:paraId="3ED47CCA" w14:textId="208D078D" w:rsidR="00215BFA" w:rsidRPr="00D44BD6" w:rsidRDefault="00215BFA" w:rsidP="00D73E16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Fazla kazı ödenmez.</w:t>
      </w:r>
    </w:p>
    <w:p w14:paraId="78C43449" w14:textId="77777777" w:rsidR="00215BFA" w:rsidRPr="00D44BD6" w:rsidRDefault="00215BFA" w:rsidP="00D7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6. Birim Fiyata Dahil Olan Hususlar</w:t>
      </w:r>
    </w:p>
    <w:p w14:paraId="1A16CBBC" w14:textId="77777777" w:rsidR="00215BFA" w:rsidRPr="00D44BD6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Her cins ve klastaki zeminde kazı</w:t>
      </w:r>
    </w:p>
    <w:p w14:paraId="77929E78" w14:textId="77777777" w:rsidR="00215BFA" w:rsidRPr="00D44BD6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İksa</w:t>
      </w:r>
      <w:proofErr w:type="spellEnd"/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malzemesi temini, kurulması ve sökülmesi</w:t>
      </w:r>
    </w:p>
    <w:p w14:paraId="4ED6641E" w14:textId="77777777" w:rsidR="00215BFA" w:rsidRPr="00D44BD6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İşçilik, makine, ekipman giderleri</w:t>
      </w:r>
    </w:p>
    <w:p w14:paraId="11CBBCED" w14:textId="77777777" w:rsidR="00215BFA" w:rsidRPr="00D44BD6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Emniyet tedbirleri</w:t>
      </w:r>
    </w:p>
    <w:p w14:paraId="501B8466" w14:textId="77777777" w:rsidR="00215BFA" w:rsidRPr="00D44BD6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Kazı malzemesinin istifi veya taşıta yüklenmesi</w:t>
      </w:r>
    </w:p>
    <w:p w14:paraId="5245EF17" w14:textId="1F1A48C1" w:rsidR="00215BFA" w:rsidRDefault="00215BFA" w:rsidP="00D73E16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Drenaj ve su tahliyesi</w:t>
      </w:r>
    </w:p>
    <w:p w14:paraId="2A43D42F" w14:textId="77777777" w:rsidR="00EA4CF9" w:rsidRPr="00D44BD6" w:rsidRDefault="00EA4CF9" w:rsidP="00EA4CF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Kazı malzemesinin </w:t>
      </w:r>
      <w:r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yüklenicinin belirlediği </w:t>
      </w: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nihai depolama alanına taşınması</w:t>
      </w:r>
    </w:p>
    <w:p w14:paraId="072FD79C" w14:textId="77777777" w:rsidR="00EA4CF9" w:rsidRPr="00D44BD6" w:rsidRDefault="00EA4CF9" w:rsidP="00EA4CF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Dolgu ve sıkıştırma işleri</w:t>
      </w:r>
    </w:p>
    <w:p w14:paraId="516F288E" w14:textId="77777777" w:rsidR="00EA4CF9" w:rsidRPr="00D44BD6" w:rsidRDefault="00EA4CF9" w:rsidP="00EA4CF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44BD6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Özel proje gerektiren ankrajlı sistemler (ayrı poz kapsamında değerlendirilir)</w:t>
      </w:r>
    </w:p>
    <w:p w14:paraId="4137D29D" w14:textId="77777777" w:rsidR="0024055E" w:rsidRPr="00EA4CF9" w:rsidRDefault="0024055E" w:rsidP="00EA4CF9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</w:p>
    <w:sectPr w:rsidR="0024055E" w:rsidRPr="00EA4C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08EE" w14:textId="77777777" w:rsidR="00A333F3" w:rsidRDefault="00A333F3" w:rsidP="009B0DD6">
      <w:pPr>
        <w:spacing w:after="0" w:line="240" w:lineRule="auto"/>
      </w:pPr>
      <w:r>
        <w:separator/>
      </w:r>
    </w:p>
  </w:endnote>
  <w:endnote w:type="continuationSeparator" w:id="0">
    <w:p w14:paraId="05306E44" w14:textId="77777777" w:rsidR="00A333F3" w:rsidRDefault="00A333F3" w:rsidP="009B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C789A" w14:textId="77777777" w:rsidR="006F1A51" w:rsidRDefault="006F1A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90267187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720011F" w14:textId="4E9BBA6E" w:rsidR="006F1A51" w:rsidRPr="006F1A51" w:rsidRDefault="006F1A51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6F1A51">
              <w:rPr>
                <w:rFonts w:ascii="Times New Roman" w:hAnsi="Times New Roman" w:cs="Times New Roman"/>
              </w:rPr>
              <w:t xml:space="preserve">Sayfa </w: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F1A5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F1A51">
              <w:rPr>
                <w:rFonts w:ascii="Times New Roman" w:hAnsi="Times New Roman" w:cs="Times New Roman"/>
                <w:b/>
                <w:bCs/>
              </w:rPr>
              <w:t>2</w: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F1A51">
              <w:rPr>
                <w:rFonts w:ascii="Times New Roman" w:hAnsi="Times New Roman" w:cs="Times New Roman"/>
              </w:rPr>
              <w:t xml:space="preserve"> / </w: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F1A5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F1A51">
              <w:rPr>
                <w:rFonts w:ascii="Times New Roman" w:hAnsi="Times New Roman" w:cs="Times New Roman"/>
                <w:b/>
                <w:bCs/>
              </w:rPr>
              <w:t>2</w:t>
            </w:r>
            <w:r w:rsidRPr="006F1A51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2835E39B" w14:textId="77777777" w:rsidR="009B0DD6" w:rsidRDefault="009B0DD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E8AD" w14:textId="77777777" w:rsidR="006F1A51" w:rsidRDefault="006F1A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2886A" w14:textId="77777777" w:rsidR="00A333F3" w:rsidRDefault="00A333F3" w:rsidP="009B0DD6">
      <w:pPr>
        <w:spacing w:after="0" w:line="240" w:lineRule="auto"/>
      </w:pPr>
      <w:r>
        <w:separator/>
      </w:r>
    </w:p>
  </w:footnote>
  <w:footnote w:type="continuationSeparator" w:id="0">
    <w:p w14:paraId="60480500" w14:textId="77777777" w:rsidR="00A333F3" w:rsidRDefault="00A333F3" w:rsidP="009B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0B57" w14:textId="77777777" w:rsidR="006F1A51" w:rsidRDefault="006F1A5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5501" w14:textId="77777777" w:rsidR="006F1A51" w:rsidRDefault="006F1A5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10F3" w14:textId="77777777" w:rsidR="006F1A51" w:rsidRDefault="006F1A5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41BE"/>
    <w:multiLevelType w:val="multilevel"/>
    <w:tmpl w:val="D0A0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0652C"/>
    <w:multiLevelType w:val="multilevel"/>
    <w:tmpl w:val="45006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C4A97"/>
    <w:multiLevelType w:val="multilevel"/>
    <w:tmpl w:val="70FC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3830DE"/>
    <w:multiLevelType w:val="multilevel"/>
    <w:tmpl w:val="DEEA3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470C0"/>
    <w:multiLevelType w:val="multilevel"/>
    <w:tmpl w:val="8606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97C7A"/>
    <w:multiLevelType w:val="multilevel"/>
    <w:tmpl w:val="4974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917117"/>
    <w:multiLevelType w:val="multilevel"/>
    <w:tmpl w:val="9840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140C0"/>
    <w:multiLevelType w:val="multilevel"/>
    <w:tmpl w:val="A5F8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444652"/>
    <w:multiLevelType w:val="multilevel"/>
    <w:tmpl w:val="EA84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F522F"/>
    <w:multiLevelType w:val="multilevel"/>
    <w:tmpl w:val="3DC88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C96171"/>
    <w:multiLevelType w:val="multilevel"/>
    <w:tmpl w:val="08D6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2627DF"/>
    <w:multiLevelType w:val="multilevel"/>
    <w:tmpl w:val="C53AF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495D16"/>
    <w:multiLevelType w:val="multilevel"/>
    <w:tmpl w:val="CB60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6C533E"/>
    <w:multiLevelType w:val="multilevel"/>
    <w:tmpl w:val="8086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6212BE"/>
    <w:multiLevelType w:val="multilevel"/>
    <w:tmpl w:val="78F8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8E4C4F"/>
    <w:multiLevelType w:val="multilevel"/>
    <w:tmpl w:val="8386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134A4"/>
    <w:multiLevelType w:val="multilevel"/>
    <w:tmpl w:val="7306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FD1666"/>
    <w:multiLevelType w:val="multilevel"/>
    <w:tmpl w:val="0FA4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E441D4"/>
    <w:multiLevelType w:val="multilevel"/>
    <w:tmpl w:val="6524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664A9A"/>
    <w:multiLevelType w:val="multilevel"/>
    <w:tmpl w:val="8340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365B00"/>
    <w:multiLevelType w:val="multilevel"/>
    <w:tmpl w:val="B056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91DD7"/>
    <w:multiLevelType w:val="multilevel"/>
    <w:tmpl w:val="E036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22790"/>
    <w:multiLevelType w:val="multilevel"/>
    <w:tmpl w:val="D296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B153B1"/>
    <w:multiLevelType w:val="multilevel"/>
    <w:tmpl w:val="057A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024E83"/>
    <w:multiLevelType w:val="multilevel"/>
    <w:tmpl w:val="6BA6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8698704">
    <w:abstractNumId w:val="8"/>
  </w:num>
  <w:num w:numId="2" w16cid:durableId="1600260651">
    <w:abstractNumId w:val="13"/>
  </w:num>
  <w:num w:numId="3" w16cid:durableId="150023387">
    <w:abstractNumId w:val="14"/>
  </w:num>
  <w:num w:numId="4" w16cid:durableId="931472835">
    <w:abstractNumId w:val="3"/>
  </w:num>
  <w:num w:numId="5" w16cid:durableId="506821469">
    <w:abstractNumId w:val="23"/>
  </w:num>
  <w:num w:numId="6" w16cid:durableId="525216985">
    <w:abstractNumId w:val="1"/>
  </w:num>
  <w:num w:numId="7" w16cid:durableId="66155893">
    <w:abstractNumId w:val="16"/>
  </w:num>
  <w:num w:numId="8" w16cid:durableId="1974408439">
    <w:abstractNumId w:val="15"/>
  </w:num>
  <w:num w:numId="9" w16cid:durableId="768936125">
    <w:abstractNumId w:val="2"/>
  </w:num>
  <w:num w:numId="10" w16cid:durableId="1694183954">
    <w:abstractNumId w:val="21"/>
  </w:num>
  <w:num w:numId="11" w16cid:durableId="536166475">
    <w:abstractNumId w:val="7"/>
  </w:num>
  <w:num w:numId="12" w16cid:durableId="1103693286">
    <w:abstractNumId w:val="18"/>
  </w:num>
  <w:num w:numId="13" w16cid:durableId="196048014">
    <w:abstractNumId w:val="24"/>
  </w:num>
  <w:num w:numId="14" w16cid:durableId="238713430">
    <w:abstractNumId w:val="17"/>
  </w:num>
  <w:num w:numId="15" w16cid:durableId="1834878241">
    <w:abstractNumId w:val="0"/>
  </w:num>
  <w:num w:numId="16" w16cid:durableId="485633272">
    <w:abstractNumId w:val="22"/>
  </w:num>
  <w:num w:numId="17" w16cid:durableId="1377703680">
    <w:abstractNumId w:val="19"/>
  </w:num>
  <w:num w:numId="18" w16cid:durableId="1633100949">
    <w:abstractNumId w:val="20"/>
  </w:num>
  <w:num w:numId="19" w16cid:durableId="1349137671">
    <w:abstractNumId w:val="9"/>
  </w:num>
  <w:num w:numId="20" w16cid:durableId="1617831812">
    <w:abstractNumId w:val="5"/>
  </w:num>
  <w:num w:numId="21" w16cid:durableId="1368679188">
    <w:abstractNumId w:val="6"/>
  </w:num>
  <w:num w:numId="22" w16cid:durableId="1027826055">
    <w:abstractNumId w:val="11"/>
  </w:num>
  <w:num w:numId="23" w16cid:durableId="2115857666">
    <w:abstractNumId w:val="12"/>
  </w:num>
  <w:num w:numId="24" w16cid:durableId="1066338073">
    <w:abstractNumId w:val="10"/>
  </w:num>
  <w:num w:numId="25" w16cid:durableId="198656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FA"/>
    <w:rsid w:val="001D79AD"/>
    <w:rsid w:val="00207648"/>
    <w:rsid w:val="00215BFA"/>
    <w:rsid w:val="0024055E"/>
    <w:rsid w:val="003C536A"/>
    <w:rsid w:val="004204C6"/>
    <w:rsid w:val="005D33B5"/>
    <w:rsid w:val="00600BF4"/>
    <w:rsid w:val="006F1A51"/>
    <w:rsid w:val="007C2BC7"/>
    <w:rsid w:val="007E735D"/>
    <w:rsid w:val="008D4413"/>
    <w:rsid w:val="009547CB"/>
    <w:rsid w:val="0097227A"/>
    <w:rsid w:val="009B0DD6"/>
    <w:rsid w:val="009F0232"/>
    <w:rsid w:val="00A333F3"/>
    <w:rsid w:val="00A44530"/>
    <w:rsid w:val="00A50BC0"/>
    <w:rsid w:val="00AD15A2"/>
    <w:rsid w:val="00B267D9"/>
    <w:rsid w:val="00B272DE"/>
    <w:rsid w:val="00C74367"/>
    <w:rsid w:val="00D44BD6"/>
    <w:rsid w:val="00D73E16"/>
    <w:rsid w:val="00DE3C89"/>
    <w:rsid w:val="00E3031D"/>
    <w:rsid w:val="00E55A72"/>
    <w:rsid w:val="00EA4CF9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A185"/>
  <w15:chartTrackingRefBased/>
  <w15:docId w15:val="{FAE7893E-4CFC-4EE1-B0E1-C41D8689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15B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15B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15B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15B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15B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15B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15B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15B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15B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5B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15B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15B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15BF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15BF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15BF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15BF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15BF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15BF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15B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1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15B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15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15B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15BF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15BF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15BF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15B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15BF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15BFA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9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0DD6"/>
  </w:style>
  <w:style w:type="paragraph" w:styleId="AltBilgi">
    <w:name w:val="footer"/>
    <w:basedOn w:val="Normal"/>
    <w:link w:val="AltBilgiChar"/>
    <w:uiPriority w:val="99"/>
    <w:unhideWhenUsed/>
    <w:rsid w:val="009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0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14</cp:revision>
  <dcterms:created xsi:type="dcterms:W3CDTF">2026-02-27T06:32:00Z</dcterms:created>
  <dcterms:modified xsi:type="dcterms:W3CDTF">2026-04-21T08:11:00Z</dcterms:modified>
</cp:coreProperties>
</file>